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4A" w:rsidRPr="004E5D87" w:rsidRDefault="003B614A" w:rsidP="003B614A">
      <w:pPr>
        <w:rPr>
          <w:b/>
          <w:bCs/>
          <w:sz w:val="36"/>
          <w:szCs w:val="36"/>
        </w:rPr>
      </w:pPr>
      <w:r w:rsidRPr="000F7169">
        <w:rPr>
          <w:b/>
          <w:bCs/>
          <w:sz w:val="36"/>
          <w:szCs w:val="36"/>
        </w:rPr>
        <w:t xml:space="preserve">IAWA Bulletin New Series - Volume </w:t>
      </w:r>
      <w:r>
        <w:rPr>
          <w:b/>
          <w:bCs/>
          <w:sz w:val="36"/>
          <w:szCs w:val="36"/>
        </w:rPr>
        <w:t>2</w:t>
      </w:r>
      <w:r w:rsidRPr="004E5D87">
        <w:rPr>
          <w:b/>
          <w:bCs/>
        </w:rPr>
        <w:t xml:space="preserve"> </w:t>
      </w:r>
      <w:r>
        <w:rPr>
          <w:b/>
          <w:bCs/>
          <w:sz w:val="36"/>
          <w:szCs w:val="36"/>
        </w:rPr>
        <w:t>(</w:t>
      </w:r>
      <w:r>
        <w:rPr>
          <w:b/>
          <w:bCs/>
          <w:sz w:val="36"/>
          <w:szCs w:val="36"/>
        </w:rPr>
        <w:t>1</w:t>
      </w:r>
      <w:bookmarkStart w:id="0" w:name="_GoBack"/>
      <w:bookmarkEnd w:id="0"/>
      <w:r w:rsidRPr="004E5D87">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Author(s):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lang w:val="de-DE"/>
              </w:rPr>
            </w:pPr>
            <w:r w:rsidRPr="003B614A">
              <w:rPr>
                <w:lang w:val="de-DE"/>
              </w:rPr>
              <w:t>L. van den Oever; P. Baas; M. Zandee</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Title: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rPr>
                <w:b/>
                <w:bCs/>
              </w:rPr>
              <w:t>Comparative Wood Anatomy of Symplocos and Latitude and Altitude of Provenance</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Source: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IAWA Bulletin NS, Volume 2, Issue 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1981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Pages: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3-24</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Keywords: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Abstract:</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DOI:</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hyperlink r:id="rId6" w:history="1">
              <w:r w:rsidRPr="003B614A">
                <w:rPr>
                  <w:rStyle w:val="a7"/>
                </w:rPr>
                <w:t>10.1163/22941932-90000389</w:t>
              </w:r>
            </w:hyperlink>
          </w:p>
        </w:tc>
      </w:tr>
    </w:tbl>
    <w:p w:rsidR="003B614A" w:rsidRPr="003B614A" w:rsidRDefault="003B614A" w:rsidP="003B614A">
      <w:pPr>
        <w:rPr>
          <w:vanish/>
        </w:rPr>
      </w:pPr>
    </w:p>
    <w:p w:rsidR="003B614A" w:rsidRDefault="003B614A"/>
    <w:p w:rsidR="003B614A" w:rsidRDefault="003B614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Author(s):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Philip. R. Larson; Martin C. Goffmet</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Title: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rPr>
                <w:b/>
                <w:bCs/>
              </w:rPr>
              <w:t>Advance of the Primary-Secondary Vascular Transition Zone During Dormancy Induction of Populus Deltoides</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Source: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IAWA Bulletin NS, Volume 2, Issue 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1981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Pages: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25-30</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Keywords: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fibers; vessels; xylem; vascular tracheids.; cottonwood</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Abstract:</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During dormancy induction of Populus deltoides plants, the primary-secondary vascular transition zone advances only in those internodes subtending leaves that expanded prior to bud set. Therefore, most of the vascular cylinder remains primary in the final 2–3 very short internodes beneath the bud. Transitional xylem elements, resembling vascular tracheids, frequently occur in these internodes.</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DOI:</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hyperlink r:id="rId7" w:history="1">
              <w:r w:rsidRPr="003B614A">
                <w:rPr>
                  <w:rStyle w:val="a7"/>
                </w:rPr>
                <w:t>10.1163/22941932-90000390</w:t>
              </w:r>
            </w:hyperlink>
          </w:p>
        </w:tc>
      </w:tr>
    </w:tbl>
    <w:p w:rsidR="003B614A" w:rsidRPr="003B614A" w:rsidRDefault="003B614A" w:rsidP="003B614A">
      <w:pPr>
        <w:rPr>
          <w:vanish/>
        </w:rPr>
      </w:pPr>
    </w:p>
    <w:p w:rsidR="003B614A" w:rsidRDefault="003B614A"/>
    <w:p w:rsidR="003B614A" w:rsidRDefault="003B614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Author(s):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J. J. Shah; Salma Baqui; R. C. Pandalai; Kamlesh R. Patel</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Title: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rPr>
                <w:b/>
                <w:bCs/>
              </w:rPr>
              <w:t>Histochemical Changes in Acacia Nilotica L. During Transition from Sapwood to Heartwood</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Source: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IAWA Bulletin NS, Volume 2, Issue 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1981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Pages: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31-36</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Keywords: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Abstract:</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DOI:</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hyperlink r:id="rId8" w:history="1">
              <w:r w:rsidRPr="003B614A">
                <w:rPr>
                  <w:rStyle w:val="a7"/>
                </w:rPr>
                <w:t>10.1163/22941932-90000391</w:t>
              </w:r>
            </w:hyperlink>
          </w:p>
        </w:tc>
      </w:tr>
    </w:tbl>
    <w:p w:rsidR="003B614A" w:rsidRPr="003B614A" w:rsidRDefault="003B614A" w:rsidP="003B614A">
      <w:pPr>
        <w:rPr>
          <w:vanish/>
        </w:rPr>
      </w:pPr>
    </w:p>
    <w:p w:rsidR="003B614A" w:rsidRDefault="003B614A"/>
    <w:p w:rsidR="003B614A" w:rsidRDefault="003B614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515"/>
      </w:tblGrid>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R.G. Pearson; E.A. Wheeler</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Title: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rPr>
                <w:b/>
                <w:bCs/>
              </w:rPr>
              <w:t>Computer Identification of Hardwood Species</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Source: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IAWA Bulletin NS, Volume 2, Issue 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1981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Pages: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37-40</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Keywords: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Abstract:</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DOI:</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hyperlink r:id="rId9" w:history="1">
              <w:r w:rsidRPr="003B614A">
                <w:rPr>
                  <w:rStyle w:val="a7"/>
                </w:rPr>
                <w:t>10.1163/22941932-90000392</w:t>
              </w:r>
            </w:hyperlink>
          </w:p>
        </w:tc>
      </w:tr>
    </w:tbl>
    <w:p w:rsidR="003B614A" w:rsidRPr="003B614A" w:rsidRDefault="003B614A" w:rsidP="003B614A">
      <w:pPr>
        <w:rPr>
          <w:vanish/>
        </w:rPr>
      </w:pPr>
    </w:p>
    <w:p w:rsidR="003B614A" w:rsidRDefault="003B614A"/>
    <w:p w:rsidR="003B614A" w:rsidRDefault="003B614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261"/>
      </w:tblGrid>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Author(s):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Pieter Baas; Ella Werker</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Title: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rPr>
                <w:b/>
                <w:bCs/>
              </w:rPr>
              <w:t>A New Record of Vestured Pits in Cistaceae</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Source: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IAWA Bulletin NS, Volume 2, Issue 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1981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Pages: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41-42</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Keywords: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Abstract:</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DOI:</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hyperlink r:id="rId10" w:history="1">
              <w:r w:rsidRPr="003B614A">
                <w:rPr>
                  <w:rStyle w:val="a7"/>
                </w:rPr>
                <w:t>10.1163/22941932-90000393</w:t>
              </w:r>
            </w:hyperlink>
          </w:p>
        </w:tc>
      </w:tr>
    </w:tbl>
    <w:p w:rsidR="003B614A" w:rsidRPr="003B614A" w:rsidRDefault="003B614A" w:rsidP="003B614A">
      <w:pPr>
        <w:rPr>
          <w:vanish/>
        </w:rPr>
      </w:pPr>
    </w:p>
    <w:p w:rsidR="003B614A" w:rsidRDefault="003B614A"/>
    <w:p w:rsidR="003B614A" w:rsidRDefault="003B614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Author(s):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B. Giraud</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Title: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rPr>
                <w:b/>
                <w:bCs/>
              </w:rPr>
              <w:t>On the Special Nature of Vessel Perforations in Hieronyma Andina P. ' H. (Euphorbiaceae)</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Source: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IAWA Bulletin NS, Volume 2, Issue 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1981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Pages: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43-44</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Keywords: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Abstract:</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DOI:</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hyperlink r:id="rId11" w:history="1">
              <w:r w:rsidRPr="003B614A">
                <w:rPr>
                  <w:rStyle w:val="a7"/>
                </w:rPr>
                <w:t>10.1163/22941932-90000394</w:t>
              </w:r>
            </w:hyperlink>
          </w:p>
        </w:tc>
      </w:tr>
    </w:tbl>
    <w:p w:rsidR="003B614A" w:rsidRPr="003B614A" w:rsidRDefault="003B614A" w:rsidP="003B614A">
      <w:pPr>
        <w:rPr>
          <w:vanish/>
        </w:rPr>
      </w:pPr>
    </w:p>
    <w:p w:rsidR="003B614A" w:rsidRDefault="003B614A"/>
    <w:p w:rsidR="003B614A" w:rsidRDefault="003B614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762"/>
      </w:tblGrid>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Author(s):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Pieter Baas</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Title: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rPr>
                <w:b/>
                <w:bCs/>
              </w:rPr>
              <w:t>On Some Wood Collections of Historical Interest</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Source: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IAWA Bulletin NS, Volume 2, Issue 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1981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Pages: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45-47</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Keywords: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Abstract:</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hyperlink r:id="rId12" w:history="1">
              <w:r w:rsidRPr="003B614A">
                <w:rPr>
                  <w:rStyle w:val="a7"/>
                </w:rPr>
                <w:t>10.1163/22941932-90000395</w:t>
              </w:r>
            </w:hyperlink>
          </w:p>
        </w:tc>
      </w:tr>
    </w:tbl>
    <w:p w:rsidR="003B614A" w:rsidRPr="003B614A" w:rsidRDefault="003B614A" w:rsidP="003B614A">
      <w:pPr>
        <w:rPr>
          <w:vanish/>
        </w:rPr>
      </w:pPr>
    </w:p>
    <w:p w:rsidR="003B614A" w:rsidRDefault="003B614A"/>
    <w:p w:rsidR="003B614A" w:rsidRDefault="003B614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Author(s):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Editors IAWA Journal</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Title: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rPr>
                <w:b/>
                <w:bCs/>
              </w:rPr>
              <w:t>Association Affairs</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Source: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IAWA Bulletin NS, Volume 2, Issue 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1981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Pages: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47-47</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Keywords: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Abstract:</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DOI:</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hyperlink r:id="rId13" w:history="1">
              <w:r w:rsidRPr="003B614A">
                <w:rPr>
                  <w:rStyle w:val="a7"/>
                </w:rPr>
                <w:t>10.1163/22941932-90000396</w:t>
              </w:r>
            </w:hyperlink>
          </w:p>
        </w:tc>
      </w:tr>
    </w:tbl>
    <w:p w:rsidR="003B614A" w:rsidRPr="003B614A" w:rsidRDefault="003B614A" w:rsidP="003B614A">
      <w:pPr>
        <w:rPr>
          <w:vanish/>
        </w:rPr>
      </w:pPr>
    </w:p>
    <w:p w:rsidR="003B614A" w:rsidRDefault="003B614A"/>
    <w:p w:rsidR="003B614A" w:rsidRDefault="003B614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Author(s):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Pieter Baas</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Title: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rPr>
                <w:b/>
                <w:bCs/>
              </w:rPr>
              <w:t>Reviews and Announcements</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Source: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IAWA Bulletin NS, Volume 2, Issue 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1981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Pages: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48-49</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Keywords: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Abstract:</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DOI:</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hyperlink r:id="rId14" w:history="1">
              <w:r w:rsidRPr="003B614A">
                <w:rPr>
                  <w:rStyle w:val="a7"/>
                </w:rPr>
                <w:t>10.1163/22941932-90000397</w:t>
              </w:r>
            </w:hyperlink>
          </w:p>
        </w:tc>
      </w:tr>
    </w:tbl>
    <w:p w:rsidR="003B614A" w:rsidRPr="003B614A" w:rsidRDefault="003B614A" w:rsidP="003B614A">
      <w:pPr>
        <w:rPr>
          <w:vanish/>
        </w:rPr>
      </w:pPr>
    </w:p>
    <w:p w:rsidR="003B614A" w:rsidRDefault="003B614A"/>
    <w:p w:rsidR="003B614A" w:rsidRDefault="003B614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Author(s):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Editors IAWA Journal</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Title: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rPr>
                <w:b/>
                <w:bCs/>
              </w:rPr>
              <w:t>Association Affairs</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Source:</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IAWA Bulletin NS, Volume 2, Issue 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1981</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Pages: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r w:rsidRPr="003B614A">
              <w:t>50-50</w:t>
            </w: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Keywords:</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Abstract:</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p>
        </w:tc>
      </w:tr>
      <w:tr w:rsidR="003B614A" w:rsidRPr="003B614A" w:rsidTr="003B614A">
        <w:tc>
          <w:tcPr>
            <w:tcW w:w="1950" w:type="dxa"/>
            <w:tcBorders>
              <w:top w:val="nil"/>
              <w:left w:val="nil"/>
              <w:bottom w:val="nil"/>
              <w:right w:val="nil"/>
            </w:tcBorders>
            <w:tcMar>
              <w:top w:w="30" w:type="dxa"/>
              <w:left w:w="75" w:type="dxa"/>
              <w:bottom w:w="30" w:type="dxa"/>
              <w:right w:w="75" w:type="dxa"/>
            </w:tcMar>
            <w:hideMark/>
          </w:tcPr>
          <w:p w:rsidR="003B614A" w:rsidRPr="003B614A" w:rsidRDefault="003B614A" w:rsidP="003B614A">
            <w:pPr>
              <w:rPr>
                <w:b/>
                <w:bCs/>
              </w:rPr>
            </w:pPr>
            <w:r w:rsidRPr="003B614A">
              <w:rPr>
                <w:b/>
                <w:bCs/>
              </w:rPr>
              <w:t>DOI:</w:t>
            </w:r>
          </w:p>
        </w:tc>
        <w:tc>
          <w:tcPr>
            <w:tcW w:w="0" w:type="auto"/>
            <w:tcBorders>
              <w:top w:val="nil"/>
              <w:left w:val="nil"/>
              <w:bottom w:val="nil"/>
              <w:right w:val="nil"/>
            </w:tcBorders>
            <w:tcMar>
              <w:top w:w="30" w:type="dxa"/>
              <w:left w:w="75" w:type="dxa"/>
              <w:bottom w:w="30" w:type="dxa"/>
              <w:right w:w="75" w:type="dxa"/>
            </w:tcMar>
            <w:hideMark/>
          </w:tcPr>
          <w:p w:rsidR="003B614A" w:rsidRPr="003B614A" w:rsidRDefault="003B614A" w:rsidP="003B614A">
            <w:hyperlink r:id="rId15" w:history="1">
              <w:r w:rsidRPr="003B614A">
                <w:rPr>
                  <w:rStyle w:val="a7"/>
                </w:rPr>
                <w:t>10.1163/22941932-90000398</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79" w:rsidRDefault="00287279" w:rsidP="003B614A">
      <w:r>
        <w:separator/>
      </w:r>
    </w:p>
  </w:endnote>
  <w:endnote w:type="continuationSeparator" w:id="0">
    <w:p w:rsidR="00287279" w:rsidRDefault="00287279" w:rsidP="003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79" w:rsidRDefault="00287279" w:rsidP="003B614A">
      <w:r>
        <w:separator/>
      </w:r>
    </w:p>
  </w:footnote>
  <w:footnote w:type="continuationSeparator" w:id="0">
    <w:p w:rsidR="00287279" w:rsidRDefault="00287279" w:rsidP="003B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1"/>
    <w:rsid w:val="00287279"/>
    <w:rsid w:val="003B614A"/>
    <w:rsid w:val="00443BCC"/>
    <w:rsid w:val="00952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4C224"/>
  <w15:chartTrackingRefBased/>
  <w15:docId w15:val="{1217CEAB-4B9A-468D-A528-6BBE96AD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1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614A"/>
    <w:rPr>
      <w:sz w:val="18"/>
      <w:szCs w:val="18"/>
    </w:rPr>
  </w:style>
  <w:style w:type="paragraph" w:styleId="a5">
    <w:name w:val="footer"/>
    <w:basedOn w:val="a"/>
    <w:link w:val="a6"/>
    <w:uiPriority w:val="99"/>
    <w:unhideWhenUsed/>
    <w:rsid w:val="003B614A"/>
    <w:pPr>
      <w:tabs>
        <w:tab w:val="center" w:pos="4153"/>
        <w:tab w:val="right" w:pos="8306"/>
      </w:tabs>
      <w:snapToGrid w:val="0"/>
      <w:jc w:val="left"/>
    </w:pPr>
    <w:rPr>
      <w:sz w:val="18"/>
      <w:szCs w:val="18"/>
    </w:rPr>
  </w:style>
  <w:style w:type="character" w:customStyle="1" w:styleId="a6">
    <w:name w:val="页脚 字符"/>
    <w:basedOn w:val="a0"/>
    <w:link w:val="a5"/>
    <w:uiPriority w:val="99"/>
    <w:rsid w:val="003B614A"/>
    <w:rPr>
      <w:sz w:val="18"/>
      <w:szCs w:val="18"/>
    </w:rPr>
  </w:style>
  <w:style w:type="character" w:styleId="a7">
    <w:name w:val="Hyperlink"/>
    <w:basedOn w:val="a0"/>
    <w:uiPriority w:val="99"/>
    <w:unhideWhenUsed/>
    <w:rsid w:val="003B614A"/>
    <w:rPr>
      <w:color w:val="0563C1" w:themeColor="hyperlink"/>
      <w:u w:val="single"/>
    </w:rPr>
  </w:style>
  <w:style w:type="character" w:styleId="a8">
    <w:name w:val="Unresolved Mention"/>
    <w:basedOn w:val="a0"/>
    <w:uiPriority w:val="99"/>
    <w:semiHidden/>
    <w:unhideWhenUsed/>
    <w:rsid w:val="003B61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5352">
      <w:bodyDiv w:val="1"/>
      <w:marLeft w:val="0"/>
      <w:marRight w:val="0"/>
      <w:marTop w:val="0"/>
      <w:marBottom w:val="0"/>
      <w:divBdr>
        <w:top w:val="none" w:sz="0" w:space="0" w:color="auto"/>
        <w:left w:val="none" w:sz="0" w:space="0" w:color="auto"/>
        <w:bottom w:val="none" w:sz="0" w:space="0" w:color="auto"/>
        <w:right w:val="none" w:sz="0" w:space="0" w:color="auto"/>
      </w:divBdr>
    </w:div>
    <w:div w:id="7734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391" TargetMode="External"/><Relationship Id="rId13" Type="http://schemas.openxmlformats.org/officeDocument/2006/relationships/hyperlink" Target="http://dx.doi.org/10.1163/22941932-90000396" TargetMode="External"/><Relationship Id="rId3" Type="http://schemas.openxmlformats.org/officeDocument/2006/relationships/webSettings" Target="webSettings.xml"/><Relationship Id="rId7" Type="http://schemas.openxmlformats.org/officeDocument/2006/relationships/hyperlink" Target="http://dx.doi.org/10.1163/22941932-90000390" TargetMode="External"/><Relationship Id="rId12" Type="http://schemas.openxmlformats.org/officeDocument/2006/relationships/hyperlink" Target="http://dx.doi.org/10.1163/22941932-9000039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0389" TargetMode="External"/><Relationship Id="rId11" Type="http://schemas.openxmlformats.org/officeDocument/2006/relationships/hyperlink" Target="http://dx.doi.org/10.1163/22941932-90000394" TargetMode="External"/><Relationship Id="rId5" Type="http://schemas.openxmlformats.org/officeDocument/2006/relationships/endnotes" Target="endnotes.xml"/><Relationship Id="rId15" Type="http://schemas.openxmlformats.org/officeDocument/2006/relationships/hyperlink" Target="http://dx.doi.org/10.1163/22941932-90000398" TargetMode="External"/><Relationship Id="rId10" Type="http://schemas.openxmlformats.org/officeDocument/2006/relationships/hyperlink" Target="http://dx.doi.org/10.1163/22941932-90000393" TargetMode="External"/><Relationship Id="rId4" Type="http://schemas.openxmlformats.org/officeDocument/2006/relationships/footnotes" Target="footnotes.xml"/><Relationship Id="rId9" Type="http://schemas.openxmlformats.org/officeDocument/2006/relationships/hyperlink" Target="http://dx.doi.org/10.1163/22941932-90000392" TargetMode="External"/><Relationship Id="rId14" Type="http://schemas.openxmlformats.org/officeDocument/2006/relationships/hyperlink" Target="http://dx.doi.org/10.1163/22941932-900003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2017-06-26T08:15:00Z</dcterms:created>
  <dcterms:modified xsi:type="dcterms:W3CDTF">2017-06-26T08:18:00Z</dcterms:modified>
</cp:coreProperties>
</file>